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2C76" w:rsidRDefault="00B52C76">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center"/>
        <w:rPr>
          <w:sz w:val="20"/>
          <w:szCs w:val="20"/>
        </w:rPr>
      </w:pPr>
    </w:p>
    <w:p w14:paraId="00000002" w14:textId="0FD03CA2" w:rsidR="00B52C76" w:rsidRDefault="00E97F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center"/>
        <w:rPr>
          <w:b/>
          <w:sz w:val="32"/>
          <w:szCs w:val="32"/>
        </w:rPr>
      </w:pPr>
      <w:r>
        <w:rPr>
          <w:sz w:val="20"/>
          <w:szCs w:val="20"/>
        </w:rPr>
        <w:t>Hawai‘</w:t>
      </w:r>
      <w:r w:rsidR="00250E7B">
        <w:rPr>
          <w:sz w:val="20"/>
          <w:szCs w:val="20"/>
        </w:rPr>
        <w:t>i Community College</w:t>
      </w:r>
    </w:p>
    <w:p w14:paraId="00000003" w14:textId="7777777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Pr>
          <w:b/>
          <w:sz w:val="32"/>
          <w:szCs w:val="32"/>
        </w:rPr>
        <w:t>Foundations Course Designation Proposal</w:t>
      </w:r>
    </w:p>
    <w:p w14:paraId="00000004" w14:textId="7777777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Pr>
          <w:b/>
          <w:sz w:val="32"/>
          <w:szCs w:val="32"/>
        </w:rPr>
        <w:t>Application of Hallmarks Questions</w:t>
      </w:r>
    </w:p>
    <w:p w14:paraId="00000005" w14:textId="77777777" w:rsidR="00B52C76" w:rsidRDefault="00B52C76">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p>
    <w:p w14:paraId="00000006" w14:textId="792211D5" w:rsidR="00B52C76" w:rsidRDefault="00B476F0">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sz w:val="20"/>
          <w:szCs w:val="20"/>
        </w:rPr>
      </w:pPr>
      <w:r>
        <w:rPr>
          <w:sz w:val="20"/>
          <w:szCs w:val="20"/>
          <w:u w:val="single"/>
        </w:rPr>
        <w:t xml:space="preserve">WRITTEN </w:t>
      </w:r>
      <w:r w:rsidR="0028086C">
        <w:rPr>
          <w:sz w:val="20"/>
          <w:szCs w:val="20"/>
          <w:u w:val="single"/>
        </w:rPr>
        <w:t>COMMUNICATION</w:t>
      </w:r>
      <w:bookmarkStart w:id="0" w:name="_GoBack"/>
      <w:bookmarkEnd w:id="0"/>
      <w:r w:rsidR="00250E7B">
        <w:rPr>
          <w:sz w:val="20"/>
          <w:szCs w:val="20"/>
          <w:u w:val="single"/>
        </w:rPr>
        <w:t xml:space="preserve"> (FW): </w:t>
      </w:r>
      <w:r w:rsidR="00250E7B">
        <w:rPr>
          <w:sz w:val="20"/>
          <w:szCs w:val="20"/>
        </w:rPr>
        <w:br/>
        <w:t xml:space="preserve">Introduction: </w:t>
      </w:r>
      <w:r w:rsidR="00250E7B">
        <w:rPr>
          <w:sz w:val="20"/>
          <w:szCs w:val="20"/>
          <w:highlight w:val="white"/>
        </w:rPr>
        <w:t>Written Communication courses introduce students to the rhetorical, conceptual, and stylistic demands of writing at the college level; courses give instruction in composing processes, search strategies, and composing from sources. Courses also provide students with experiences in the library and on the internet and enhance their skills in accessing and using various types of primary and secondary materials.</w:t>
      </w:r>
    </w:p>
    <w:p w14:paraId="00000007" w14:textId="7777777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sz w:val="20"/>
          <w:szCs w:val="20"/>
        </w:rPr>
      </w:pPr>
      <w:r>
        <w:rPr>
          <w:sz w:val="20"/>
          <w:szCs w:val="20"/>
          <w:u w:val="single"/>
        </w:rPr>
        <w:t>To satisfy the FW requirement, a course will</w:t>
      </w:r>
      <w:r>
        <w:rPr>
          <w:sz w:val="20"/>
          <w:szCs w:val="20"/>
        </w:rPr>
        <w:t xml:space="preserve">: </w:t>
      </w:r>
    </w:p>
    <w:p w14:paraId="00000008" w14:textId="7777777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b/>
          <w:sz w:val="20"/>
          <w:szCs w:val="20"/>
        </w:rPr>
      </w:pPr>
      <w:r>
        <w:rPr>
          <w:b/>
          <w:sz w:val="20"/>
          <w:szCs w:val="20"/>
        </w:rPr>
        <w:t xml:space="preserve">FW Hallmarks are numbered with explanatory notes in italics. Questions you must answer in your application are in bold. </w:t>
      </w:r>
    </w:p>
    <w:p w14:paraId="00000009" w14:textId="77777777" w:rsidR="00B52C76" w:rsidRDefault="00250E7B">
      <w:pPr>
        <w:widowControl w:val="0"/>
        <w:numPr>
          <w:ilvl w:val="0"/>
          <w:numId w:val="7"/>
        </w:numPr>
        <w:spacing w:line="240" w:lineRule="auto"/>
        <w:rPr>
          <w:sz w:val="20"/>
          <w:szCs w:val="20"/>
        </w:rPr>
      </w:pPr>
      <w:r>
        <w:rPr>
          <w:sz w:val="20"/>
          <w:szCs w:val="20"/>
        </w:rPr>
        <w:t>Introduce students to different forms of college-level writing, including, but not limited to, academic discourse, and guide them in writing for different purposes and audiences.</w:t>
      </w:r>
    </w:p>
    <w:p w14:paraId="0000000A" w14:textId="77777777" w:rsidR="00B52C76" w:rsidRDefault="00250E7B">
      <w:pPr>
        <w:widowControl w:val="0"/>
        <w:numPr>
          <w:ilvl w:val="0"/>
          <w:numId w:val="4"/>
        </w:numPr>
        <w:spacing w:line="240" w:lineRule="auto"/>
        <w:ind w:left="1440" w:hanging="413"/>
      </w:pPr>
      <w:r>
        <w:rPr>
          <w:i/>
          <w:sz w:val="20"/>
          <w:szCs w:val="20"/>
        </w:rPr>
        <w:t>The primary goal of W Foundations classes is learning to write. Course reading should serve as a basis for writing rather than as a body of material to be mastered per se.</w:t>
      </w:r>
    </w:p>
    <w:p w14:paraId="0000000B" w14:textId="77777777" w:rsidR="00B52C76" w:rsidRDefault="00250E7B">
      <w:pPr>
        <w:widowControl w:val="0"/>
        <w:numPr>
          <w:ilvl w:val="0"/>
          <w:numId w:val="4"/>
        </w:numPr>
        <w:spacing w:line="240" w:lineRule="auto"/>
        <w:ind w:left="1386"/>
      </w:pPr>
      <w:r>
        <w:rPr>
          <w:i/>
          <w:sz w:val="20"/>
          <w:szCs w:val="20"/>
        </w:rPr>
        <w:t>The primary reading focus should be on expository texts. The course should consider a variety of college-level readings (e.g. summary/abstract, narrative, analysis, argument).</w:t>
      </w:r>
    </w:p>
    <w:p w14:paraId="0000000C" w14:textId="77777777" w:rsidR="00B52C76" w:rsidRDefault="00B52C76">
      <w:pPr>
        <w:rPr>
          <w:sz w:val="20"/>
          <w:szCs w:val="20"/>
        </w:rPr>
      </w:pPr>
    </w:p>
    <w:p w14:paraId="0000000D" w14:textId="77777777" w:rsidR="00B52C76" w:rsidRDefault="00250E7B">
      <w:pPr>
        <w:widowControl w:val="0"/>
        <w:numPr>
          <w:ilvl w:val="0"/>
          <w:numId w:val="5"/>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90"/>
      </w:pPr>
      <w:r>
        <w:rPr>
          <w:b/>
          <w:sz w:val="20"/>
          <w:szCs w:val="20"/>
        </w:rPr>
        <w:t>What forms of writing are taught in the course?</w:t>
      </w:r>
    </w:p>
    <w:p w14:paraId="0000000E" w14:textId="77777777" w:rsidR="00B52C76" w:rsidRDefault="00B52C76">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14:paraId="0000000F" w14:textId="77777777" w:rsidR="00B52C76" w:rsidRDefault="00250E7B">
      <w:pPr>
        <w:widowControl w:val="0"/>
        <w:numPr>
          <w:ilvl w:val="0"/>
          <w:numId w:val="5"/>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90"/>
      </w:pPr>
      <w:r>
        <w:rPr>
          <w:b/>
          <w:sz w:val="20"/>
          <w:szCs w:val="20"/>
        </w:rPr>
        <w:t>What purposes and what audiences will students address?</w:t>
      </w:r>
    </w:p>
    <w:p w14:paraId="00000010" w14:textId="77777777" w:rsidR="00B52C76" w:rsidRDefault="00B52C76">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14:paraId="00000011" w14:textId="77777777" w:rsidR="00B52C76" w:rsidRDefault="00250E7B">
      <w:pPr>
        <w:widowControl w:val="0"/>
        <w:numPr>
          <w:ilvl w:val="0"/>
          <w:numId w:val="7"/>
        </w:numPr>
        <w:spacing w:line="240" w:lineRule="auto"/>
        <w:rPr>
          <w:sz w:val="20"/>
          <w:szCs w:val="20"/>
        </w:rPr>
      </w:pPr>
      <w:r>
        <w:rPr>
          <w:sz w:val="20"/>
          <w:szCs w:val="20"/>
        </w:rPr>
        <w:t xml:space="preserve">Provide students with guided practice of writing processes–planning, drafting, critiquing, revising, </w:t>
      </w:r>
      <w:proofErr w:type="gramStart"/>
      <w:r>
        <w:rPr>
          <w:sz w:val="20"/>
          <w:szCs w:val="20"/>
        </w:rPr>
        <w:t>and</w:t>
      </w:r>
      <w:proofErr w:type="gramEnd"/>
      <w:r>
        <w:rPr>
          <w:sz w:val="20"/>
          <w:szCs w:val="20"/>
        </w:rPr>
        <w:t xml:space="preserve"> editing–making effective use of written and oral feedback from the faculty instructor and from peers.</w:t>
      </w:r>
    </w:p>
    <w:p w14:paraId="00000012" w14:textId="77777777" w:rsidR="00B52C76" w:rsidRDefault="00250E7B">
      <w:pPr>
        <w:widowControl w:val="0"/>
        <w:numPr>
          <w:ilvl w:val="0"/>
          <w:numId w:val="4"/>
        </w:numPr>
        <w:spacing w:line="240" w:lineRule="auto"/>
        <w:ind w:left="1440" w:hanging="413"/>
      </w:pPr>
      <w:r>
        <w:rPr>
          <w:i/>
          <w:sz w:val="20"/>
          <w:szCs w:val="20"/>
        </w:rPr>
        <w:t>There should be a coherent sequence of various types of writing studied and assigned in the course. Generally, such a sequence will move from presumably simpler to more complex rhetorical tasks (e.g. from summary to analysis/interpretation to argument, or from narrative/serialization to comparative analysis to research-based inquiry).</w:t>
      </w:r>
    </w:p>
    <w:p w14:paraId="00000013" w14:textId="77777777" w:rsidR="00B52C76" w:rsidRDefault="00250E7B">
      <w:pPr>
        <w:widowControl w:val="0"/>
        <w:numPr>
          <w:ilvl w:val="0"/>
          <w:numId w:val="4"/>
        </w:numPr>
        <w:spacing w:line="240" w:lineRule="auto"/>
        <w:ind w:left="1440" w:hanging="413"/>
      </w:pPr>
      <w:r>
        <w:rPr>
          <w:i/>
          <w:sz w:val="20"/>
          <w:szCs w:val="20"/>
        </w:rPr>
        <w:t>Types of interaction concerning student writing will vary and may include in-class collaborative group work (including online or hybrid instruction), instructor/student conferencing (in person and/or online), student/student peer review, and tutorial feedback as available.</w:t>
      </w:r>
    </w:p>
    <w:p w14:paraId="00000014" w14:textId="77777777" w:rsidR="00B52C76" w:rsidRDefault="00B52C76">
      <w:pPr>
        <w:rPr>
          <w:b/>
          <w:i/>
          <w:sz w:val="20"/>
          <w:szCs w:val="20"/>
        </w:rPr>
      </w:pPr>
    </w:p>
    <w:p w14:paraId="00000015" w14:textId="77777777" w:rsidR="00B52C76" w:rsidRDefault="00250E7B">
      <w:pPr>
        <w:widowControl w:val="0"/>
        <w:numPr>
          <w:ilvl w:val="0"/>
          <w:numId w:val="6"/>
        </w:numPr>
        <w:tabs>
          <w:tab w:val="left" w:pos="-480"/>
          <w:tab w:val="left" w:pos="0"/>
          <w:tab w:val="left" w:pos="360"/>
          <w:tab w:val="left" w:pos="720"/>
          <w:tab w:val="left" w:pos="1386"/>
          <w:tab w:val="left" w:pos="17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left="1476" w:hanging="450"/>
        <w:rPr>
          <w:sz w:val="20"/>
          <w:szCs w:val="20"/>
        </w:rPr>
      </w:pPr>
      <w:r>
        <w:rPr>
          <w:b/>
          <w:sz w:val="20"/>
          <w:szCs w:val="20"/>
        </w:rPr>
        <w:t>How will the instructors guide students through the writing process and help them make effective use of the instructor, peer, tutor and/or online tutorial feedback?</w:t>
      </w:r>
    </w:p>
    <w:p w14:paraId="00000016" w14:textId="77777777" w:rsidR="00B52C76" w:rsidRDefault="00250E7B">
      <w:pPr>
        <w:widowControl w:val="0"/>
        <w:numPr>
          <w:ilvl w:val="0"/>
          <w:numId w:val="1"/>
        </w:numPr>
        <w:spacing w:line="240" w:lineRule="auto"/>
        <w:rPr>
          <w:sz w:val="20"/>
          <w:szCs w:val="20"/>
        </w:rPr>
      </w:pPr>
      <w:r>
        <w:rPr>
          <w:sz w:val="20"/>
          <w:szCs w:val="20"/>
        </w:rPr>
        <w:t>Require at least 5000 words of finished prose–equivalent to approximately 20 typewritten/printed pages.</w:t>
      </w:r>
    </w:p>
    <w:p w14:paraId="00000017" w14:textId="77777777" w:rsidR="00B52C76" w:rsidRDefault="00250E7B">
      <w:pPr>
        <w:widowControl w:val="0"/>
        <w:numPr>
          <w:ilvl w:val="0"/>
          <w:numId w:val="3"/>
        </w:numPr>
        <w:spacing w:line="240" w:lineRule="auto"/>
        <w:ind w:left="1440" w:hanging="413"/>
      </w:pPr>
      <w:r>
        <w:rPr>
          <w:i/>
          <w:sz w:val="20"/>
          <w:szCs w:val="20"/>
        </w:rPr>
        <w:t>“Finished prose” is defined as writing which has received peer and/or instructor feedback, has usually undergone student revision, and has been formally evaluated by the instructor. Writing such as journal entries, e-mail letters, pre-writing exercises, unrevised in-class writing, or feedback to peers should not normally be considered “finished prose.”</w:t>
      </w:r>
    </w:p>
    <w:p w14:paraId="00000018" w14:textId="77777777" w:rsidR="00B52C76" w:rsidRDefault="00B52C76">
      <w:pPr>
        <w:rPr>
          <w:sz w:val="20"/>
          <w:szCs w:val="20"/>
        </w:rPr>
      </w:pPr>
    </w:p>
    <w:p w14:paraId="00000019" w14:textId="77777777" w:rsidR="00B52C76" w:rsidRDefault="00250E7B">
      <w:pPr>
        <w:widowControl w:val="0"/>
        <w:numPr>
          <w:ilvl w:val="0"/>
          <w:numId w:val="2"/>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firstLine="17"/>
        <w:rPr>
          <w:sz w:val="20"/>
          <w:szCs w:val="20"/>
        </w:rPr>
      </w:pPr>
      <w:r>
        <w:rPr>
          <w:b/>
          <w:sz w:val="20"/>
          <w:szCs w:val="20"/>
        </w:rPr>
        <w:lastRenderedPageBreak/>
        <w:t>How many pages and words of finished prose will each student complete?</w:t>
      </w:r>
    </w:p>
    <w:p w14:paraId="0000001A" w14:textId="77777777" w:rsidR="00B52C76" w:rsidRDefault="00250E7B">
      <w:pPr>
        <w:widowControl w:val="0"/>
        <w:numPr>
          <w:ilvl w:val="0"/>
          <w:numId w:val="1"/>
        </w:numPr>
        <w:spacing w:line="240" w:lineRule="auto"/>
        <w:rPr>
          <w:sz w:val="20"/>
          <w:szCs w:val="20"/>
        </w:rPr>
      </w:pPr>
      <w:r>
        <w:rPr>
          <w:sz w:val="20"/>
          <w:szCs w:val="20"/>
        </w:rPr>
        <w:t>Help students develop information literacy by teaching search strategies, critical evaluation of information and sources, and effective selection of information for specific purposes and audiences; teach appropriate ways to incorporate such information, acknowledge sources and provide citations.</w:t>
      </w:r>
    </w:p>
    <w:p w14:paraId="0000001B" w14:textId="77777777" w:rsidR="00B52C76" w:rsidRDefault="00250E7B">
      <w:pPr>
        <w:widowControl w:val="0"/>
        <w:numPr>
          <w:ilvl w:val="0"/>
          <w:numId w:val="4"/>
        </w:numPr>
        <w:spacing w:line="240" w:lineRule="auto"/>
        <w:ind w:left="1440" w:hanging="413"/>
      </w:pPr>
      <w:r>
        <w:rPr>
          <w:i/>
          <w:sz w:val="20"/>
          <w:szCs w:val="20"/>
        </w:rPr>
        <w:t>“Information literacy” includes knowledge of and competence using Internet as well as print materials.</w:t>
      </w:r>
    </w:p>
    <w:p w14:paraId="0000001C" w14:textId="77777777" w:rsidR="00B52C76" w:rsidRDefault="00B52C76">
      <w:pPr>
        <w:rPr>
          <w:sz w:val="20"/>
          <w:szCs w:val="20"/>
        </w:rPr>
      </w:pPr>
    </w:p>
    <w:p w14:paraId="0000001D" w14:textId="77777777" w:rsidR="00B52C76" w:rsidRDefault="00250E7B">
      <w:pPr>
        <w:widowControl w:val="0"/>
        <w:numPr>
          <w:ilvl w:val="0"/>
          <w:numId w:val="8"/>
        </w:num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firstLine="17"/>
        <w:rPr>
          <w:sz w:val="20"/>
          <w:szCs w:val="20"/>
        </w:rPr>
      </w:pPr>
      <w:r>
        <w:rPr>
          <w:b/>
          <w:sz w:val="20"/>
          <w:szCs w:val="20"/>
        </w:rPr>
        <w:t>How will instructors help students develop information literacy?</w:t>
      </w:r>
    </w:p>
    <w:p w14:paraId="0000001E" w14:textId="77777777" w:rsidR="00B52C76" w:rsidRDefault="00250E7B">
      <w:pPr>
        <w:widowControl w:val="0"/>
        <w:numPr>
          <w:ilvl w:val="0"/>
          <w:numId w:val="8"/>
        </w:numPr>
        <w:tabs>
          <w:tab w:val="left" w:pos="-480"/>
          <w:tab w:val="left" w:pos="0"/>
          <w:tab w:val="left" w:pos="360"/>
          <w:tab w:val="left" w:pos="10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line="240" w:lineRule="auto"/>
        <w:ind w:firstLine="17"/>
        <w:rPr>
          <w:sz w:val="20"/>
          <w:szCs w:val="20"/>
        </w:rPr>
      </w:pPr>
      <w:r>
        <w:rPr>
          <w:b/>
          <w:sz w:val="20"/>
          <w:szCs w:val="20"/>
        </w:rPr>
        <w:t>How will students learn to incorporate, acknowledge and cite sources appropriately?</w:t>
      </w:r>
    </w:p>
    <w:p w14:paraId="0000001F" w14:textId="77777777" w:rsidR="00B52C76" w:rsidRDefault="00250E7B">
      <w:pPr>
        <w:ind w:left="666" w:hanging="270"/>
        <w:rPr>
          <w:sz w:val="20"/>
          <w:szCs w:val="20"/>
        </w:rPr>
      </w:pPr>
      <w:r>
        <w:rPr>
          <w:sz w:val="20"/>
          <w:szCs w:val="20"/>
        </w:rPr>
        <w:t>5.  Help students read texts and make use of a variety of sources in expressing their own ideas, perspectives, and/or opinions in writing.</w:t>
      </w:r>
    </w:p>
    <w:p w14:paraId="00000020" w14:textId="77777777" w:rsidR="00B52C76" w:rsidRDefault="00B52C76">
      <w:pPr>
        <w:ind w:left="666" w:hanging="270"/>
        <w:rPr>
          <w:sz w:val="20"/>
          <w:szCs w:val="20"/>
        </w:rPr>
      </w:pPr>
    </w:p>
    <w:p w14:paraId="00000021" w14:textId="77777777" w:rsidR="00B52C76" w:rsidRDefault="00250E7B">
      <w:pPr>
        <w:tabs>
          <w:tab w:val="left" w:pos="-4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ind w:firstLine="1026"/>
        <w:rPr>
          <w:b/>
          <w:sz w:val="20"/>
          <w:szCs w:val="20"/>
        </w:rPr>
      </w:pPr>
      <w:r>
        <w:rPr>
          <w:b/>
          <w:sz w:val="20"/>
          <w:szCs w:val="20"/>
        </w:rPr>
        <w:t>a.    What reading strategies will be taught?</w:t>
      </w:r>
    </w:p>
    <w:p w14:paraId="00000022" w14:textId="77777777" w:rsidR="00B52C76" w:rsidRDefault="00250E7B">
      <w:pPr>
        <w:tabs>
          <w:tab w:val="left" w:pos="-4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ind w:firstLine="1026"/>
        <w:rPr>
          <w:b/>
          <w:sz w:val="20"/>
          <w:szCs w:val="20"/>
        </w:rPr>
      </w:pPr>
      <w:r>
        <w:rPr>
          <w:b/>
          <w:sz w:val="20"/>
          <w:szCs w:val="20"/>
        </w:rPr>
        <w:t>b.    How will students learn to make effective use of sources in their own writing?</w:t>
      </w:r>
    </w:p>
    <w:p w14:paraId="00000023" w14:textId="77777777" w:rsidR="00B52C76" w:rsidRDefault="00B52C76">
      <w:pPr>
        <w:ind w:left="720"/>
        <w:rPr>
          <w:b/>
          <w:sz w:val="20"/>
          <w:szCs w:val="20"/>
        </w:rPr>
      </w:pPr>
    </w:p>
    <w:p w14:paraId="00000024" w14:textId="77777777" w:rsidR="00B52C76" w:rsidRDefault="00B52C76"/>
    <w:sectPr w:rsidR="00B52C76">
      <w:headerReference w:type="even" r:id="rId8"/>
      <w:headerReference w:type="default" r:id="rId9"/>
      <w:footerReference w:type="even" r:id="rId10"/>
      <w:footerReference w:type="default" r:id="rId11"/>
      <w:headerReference w:type="first" r:id="rId12"/>
      <w:footerReference w:type="first" r:id="rId13"/>
      <w:pgSz w:w="12240" w:h="15840"/>
      <w:pgMar w:top="9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53F9" w14:textId="77777777" w:rsidR="00C91DED" w:rsidRDefault="00250E7B">
      <w:pPr>
        <w:spacing w:line="240" w:lineRule="auto"/>
      </w:pPr>
      <w:r>
        <w:separator/>
      </w:r>
    </w:p>
  </w:endnote>
  <w:endnote w:type="continuationSeparator" w:id="0">
    <w:p w14:paraId="0A2223E6" w14:textId="77777777" w:rsidR="00C91DED" w:rsidRDefault="00250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20BA" w14:textId="77777777" w:rsidR="00E97F3C" w:rsidRDefault="00E9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B52C76" w:rsidRDefault="00B52C76">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p>
  <w:p w14:paraId="00000026" w14:textId="725E85B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8000"/>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4450F0">
      <w:rPr>
        <w:noProof/>
        <w:sz w:val="16"/>
        <w:szCs w:val="16"/>
      </w:rPr>
      <w:t>2</w:t>
    </w:r>
    <w:r>
      <w:rPr>
        <w:sz w:val="16"/>
        <w:szCs w:val="16"/>
      </w:rPr>
      <w:fldChar w:fldCharType="end"/>
    </w:r>
    <w:r w:rsidR="00E97F3C">
      <w:rPr>
        <w:sz w:val="16"/>
        <w:szCs w:val="16"/>
      </w:rPr>
      <w:t xml:space="preserve"> of 2</w:t>
    </w:r>
  </w:p>
  <w:p w14:paraId="00000027" w14:textId="77777777" w:rsidR="00B52C76" w:rsidRDefault="00250E7B">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 xml:space="preserve">Approved </w:t>
    </w:r>
    <w:proofErr w:type="spellStart"/>
    <w:r>
      <w:rPr>
        <w:sz w:val="16"/>
        <w:szCs w:val="16"/>
      </w:rPr>
      <w:t>HawCC</w:t>
    </w:r>
    <w:proofErr w:type="spellEnd"/>
    <w:r>
      <w:rPr>
        <w:sz w:val="16"/>
        <w:szCs w:val="16"/>
      </w:rPr>
      <w:t xml:space="preserve"> Academic Senate 10/27/17</w:t>
    </w:r>
  </w:p>
  <w:p w14:paraId="00000028" w14:textId="38F4F125" w:rsidR="00B52C76" w:rsidRDefault="00E97F3C">
    <w:pPr>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proofErr w:type="gramStart"/>
    <w:r>
      <w:rPr>
        <w:sz w:val="16"/>
        <w:szCs w:val="16"/>
      </w:rPr>
      <w:t>last</w:t>
    </w:r>
    <w:proofErr w:type="gramEnd"/>
    <w:r>
      <w:rPr>
        <w:sz w:val="16"/>
        <w:szCs w:val="16"/>
      </w:rPr>
      <w:t xml:space="preserve"> updated 04/24/20</w:t>
    </w:r>
  </w:p>
  <w:p w14:paraId="00000029" w14:textId="77777777" w:rsidR="00B52C76" w:rsidRDefault="00B52C7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23C5" w14:textId="77777777" w:rsidR="00E97F3C" w:rsidRDefault="00E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4833" w14:textId="77777777" w:rsidR="00C91DED" w:rsidRDefault="00250E7B">
      <w:pPr>
        <w:spacing w:line="240" w:lineRule="auto"/>
      </w:pPr>
      <w:r>
        <w:separator/>
      </w:r>
    </w:p>
  </w:footnote>
  <w:footnote w:type="continuationSeparator" w:id="0">
    <w:p w14:paraId="4D76B2D9" w14:textId="77777777" w:rsidR="00C91DED" w:rsidRDefault="00250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17FD" w14:textId="77777777" w:rsidR="00E97F3C" w:rsidRDefault="00E9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8BF7" w14:textId="77777777" w:rsidR="00E97F3C" w:rsidRDefault="00E9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B520" w14:textId="77777777" w:rsidR="00E97F3C" w:rsidRDefault="00E9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2942"/>
    <w:multiLevelType w:val="multilevel"/>
    <w:tmpl w:val="06D2FD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51065CA"/>
    <w:multiLevelType w:val="multilevel"/>
    <w:tmpl w:val="708058B0"/>
    <w:lvl w:ilvl="0">
      <w:start w:val="1"/>
      <w:numFmt w:val="lowerLetter"/>
      <w:lvlText w:val="%1."/>
      <w:lvlJc w:val="left"/>
      <w:pPr>
        <w:ind w:left="1008" w:hanging="288"/>
      </w:pPr>
      <w:rPr>
        <w:rFonts w:ascii="Arial" w:eastAsia="Arial" w:hAnsi="Arial" w:cs="Arial"/>
        <w:b/>
        <w:vertAlign w:val="baseline"/>
      </w:rPr>
    </w:lvl>
    <w:lvl w:ilvl="1">
      <w:start w:val="1"/>
      <w:numFmt w:val="lowerLetter"/>
      <w:lvlText w:val="%2."/>
      <w:lvlJc w:val="left"/>
      <w:pPr>
        <w:ind w:left="720" w:firstLine="0"/>
      </w:pPr>
      <w:rPr>
        <w:vertAlign w:val="baseline"/>
      </w:rPr>
    </w:lvl>
    <w:lvl w:ilvl="2">
      <w:start w:val="1"/>
      <w:numFmt w:val="lowerRoman"/>
      <w:lvlText w:val="%3."/>
      <w:lvlJc w:val="left"/>
      <w:pPr>
        <w:ind w:left="720" w:firstLine="0"/>
      </w:pPr>
      <w:rPr>
        <w:vertAlign w:val="baseline"/>
      </w:rPr>
    </w:lvl>
    <w:lvl w:ilvl="3">
      <w:start w:val="1"/>
      <w:numFmt w:val="decimal"/>
      <w:lvlText w:val="(%4)"/>
      <w:lvlJc w:val="left"/>
      <w:pPr>
        <w:ind w:left="720" w:firstLine="0"/>
      </w:pPr>
      <w:rPr>
        <w:vertAlign w:val="baseline"/>
      </w:rPr>
    </w:lvl>
    <w:lvl w:ilvl="4">
      <w:start w:val="1"/>
      <w:numFmt w:val="lowerLetter"/>
      <w:lvlText w:val="(%5)"/>
      <w:lvlJc w:val="left"/>
      <w:pPr>
        <w:ind w:left="720" w:firstLine="0"/>
      </w:pPr>
      <w:rPr>
        <w:vertAlign w:val="baseline"/>
      </w:rPr>
    </w:lvl>
    <w:lvl w:ilvl="5">
      <w:start w:val="1"/>
      <w:numFmt w:val="lowerRoman"/>
      <w:lvlText w:val="(%6)"/>
      <w:lvlJc w:val="left"/>
      <w:pPr>
        <w:ind w:left="720" w:firstLine="0"/>
      </w:pPr>
      <w:rPr>
        <w:vertAlign w:val="baseline"/>
      </w:rPr>
    </w:lvl>
    <w:lvl w:ilvl="6">
      <w:start w:val="1"/>
      <w:numFmt w:val="decimal"/>
      <w:lvlText w:val="%7)"/>
      <w:lvlJc w:val="left"/>
      <w:pPr>
        <w:ind w:left="720" w:firstLine="0"/>
      </w:pPr>
      <w:rPr>
        <w:vertAlign w:val="baseline"/>
      </w:rPr>
    </w:lvl>
    <w:lvl w:ilvl="7">
      <w:start w:val="1"/>
      <w:numFmt w:val="lowerLetter"/>
      <w:lvlText w:val="%8)"/>
      <w:lvlJc w:val="left"/>
      <w:pPr>
        <w:ind w:left="720" w:firstLine="0"/>
      </w:pPr>
      <w:rPr>
        <w:vertAlign w:val="baseline"/>
      </w:rPr>
    </w:lvl>
    <w:lvl w:ilvl="8">
      <w:start w:val="1"/>
      <w:numFmt w:val="lowerRoman"/>
      <w:lvlText w:val="%9)"/>
      <w:lvlJc w:val="left"/>
      <w:pPr>
        <w:ind w:left="720" w:firstLine="0"/>
      </w:pPr>
      <w:rPr>
        <w:vertAlign w:val="baseline"/>
      </w:rPr>
    </w:lvl>
  </w:abstractNum>
  <w:abstractNum w:abstractNumId="2" w15:restartNumberingAfterBreak="0">
    <w:nsid w:val="3F07309E"/>
    <w:multiLevelType w:val="multilevel"/>
    <w:tmpl w:val="B448B1A0"/>
    <w:lvl w:ilvl="0">
      <w:start w:val="1"/>
      <w:numFmt w:val="lowerLetter"/>
      <w:lvlText w:val="%1."/>
      <w:lvlJc w:val="left"/>
      <w:pPr>
        <w:ind w:left="936" w:hanging="288"/>
      </w:pPr>
      <w:rPr>
        <w:rFonts w:ascii="Arial" w:eastAsia="Arial" w:hAnsi="Arial" w:cs="Arial"/>
        <w:b/>
        <w:sz w:val="20"/>
        <w:szCs w:val="20"/>
        <w:vertAlign w:val="baseline"/>
      </w:rPr>
    </w:lvl>
    <w:lvl w:ilvl="1">
      <w:start w:val="1"/>
      <w:numFmt w:val="lowerLetter"/>
      <w:lvlText w:val="%2."/>
      <w:lvlJc w:val="left"/>
      <w:pPr>
        <w:ind w:left="648" w:firstLine="0"/>
      </w:pPr>
      <w:rPr>
        <w:vertAlign w:val="baseline"/>
      </w:rPr>
    </w:lvl>
    <w:lvl w:ilvl="2">
      <w:start w:val="1"/>
      <w:numFmt w:val="lowerRoman"/>
      <w:lvlText w:val="%3."/>
      <w:lvlJc w:val="right"/>
      <w:pPr>
        <w:ind w:left="648" w:firstLine="0"/>
      </w:pPr>
      <w:rPr>
        <w:vertAlign w:val="baseline"/>
      </w:rPr>
    </w:lvl>
    <w:lvl w:ilvl="3">
      <w:start w:val="1"/>
      <w:numFmt w:val="decimal"/>
      <w:lvlText w:val="%4."/>
      <w:lvlJc w:val="left"/>
      <w:pPr>
        <w:ind w:left="648" w:firstLine="0"/>
      </w:pPr>
      <w:rPr>
        <w:vertAlign w:val="baseline"/>
      </w:rPr>
    </w:lvl>
    <w:lvl w:ilvl="4">
      <w:start w:val="1"/>
      <w:numFmt w:val="lowerLetter"/>
      <w:lvlText w:val="%5."/>
      <w:lvlJc w:val="left"/>
      <w:pPr>
        <w:ind w:left="648" w:firstLine="0"/>
      </w:pPr>
      <w:rPr>
        <w:vertAlign w:val="baseline"/>
      </w:rPr>
    </w:lvl>
    <w:lvl w:ilvl="5">
      <w:start w:val="1"/>
      <w:numFmt w:val="lowerRoman"/>
      <w:lvlText w:val="%6."/>
      <w:lvlJc w:val="right"/>
      <w:pPr>
        <w:ind w:left="648" w:firstLine="0"/>
      </w:pPr>
      <w:rPr>
        <w:vertAlign w:val="baseline"/>
      </w:rPr>
    </w:lvl>
    <w:lvl w:ilvl="6">
      <w:start w:val="1"/>
      <w:numFmt w:val="decimal"/>
      <w:lvlText w:val="%7."/>
      <w:lvlJc w:val="left"/>
      <w:pPr>
        <w:ind w:left="648" w:firstLine="0"/>
      </w:pPr>
      <w:rPr>
        <w:vertAlign w:val="baseline"/>
      </w:rPr>
    </w:lvl>
    <w:lvl w:ilvl="7">
      <w:start w:val="1"/>
      <w:numFmt w:val="lowerLetter"/>
      <w:lvlText w:val="%8."/>
      <w:lvlJc w:val="left"/>
      <w:pPr>
        <w:ind w:left="648" w:firstLine="0"/>
      </w:pPr>
      <w:rPr>
        <w:vertAlign w:val="baseline"/>
      </w:rPr>
    </w:lvl>
    <w:lvl w:ilvl="8">
      <w:start w:val="1"/>
      <w:numFmt w:val="lowerRoman"/>
      <w:lvlText w:val="%9."/>
      <w:lvlJc w:val="right"/>
      <w:pPr>
        <w:ind w:left="648" w:firstLine="0"/>
      </w:pPr>
      <w:rPr>
        <w:vertAlign w:val="baseline"/>
      </w:rPr>
    </w:lvl>
  </w:abstractNum>
  <w:abstractNum w:abstractNumId="3" w15:restartNumberingAfterBreak="0">
    <w:nsid w:val="539F337E"/>
    <w:multiLevelType w:val="multilevel"/>
    <w:tmpl w:val="2FD21586"/>
    <w:lvl w:ilvl="0">
      <w:start w:val="1"/>
      <w:numFmt w:val="lowerLetter"/>
      <w:lvlText w:val="%1."/>
      <w:lvlJc w:val="left"/>
      <w:pPr>
        <w:ind w:left="1008" w:hanging="288"/>
      </w:pPr>
      <w:rPr>
        <w:rFonts w:ascii="Arial" w:eastAsia="Arial" w:hAnsi="Arial" w:cs="Arial"/>
        <w:b/>
        <w:vertAlign w:val="baseline"/>
      </w:rPr>
    </w:lvl>
    <w:lvl w:ilvl="1">
      <w:start w:val="1"/>
      <w:numFmt w:val="lowerLetter"/>
      <w:lvlText w:val="%2."/>
      <w:lvlJc w:val="left"/>
      <w:pPr>
        <w:ind w:left="720" w:firstLine="0"/>
      </w:pPr>
      <w:rPr>
        <w:vertAlign w:val="baseline"/>
      </w:rPr>
    </w:lvl>
    <w:lvl w:ilvl="2">
      <w:start w:val="1"/>
      <w:numFmt w:val="lowerRoman"/>
      <w:lvlText w:val="%3."/>
      <w:lvlJc w:val="left"/>
      <w:pPr>
        <w:ind w:left="720" w:firstLine="0"/>
      </w:pPr>
      <w:rPr>
        <w:vertAlign w:val="baseline"/>
      </w:rPr>
    </w:lvl>
    <w:lvl w:ilvl="3">
      <w:start w:val="1"/>
      <w:numFmt w:val="decimal"/>
      <w:lvlText w:val="(%4)"/>
      <w:lvlJc w:val="left"/>
      <w:pPr>
        <w:ind w:left="720" w:firstLine="0"/>
      </w:pPr>
      <w:rPr>
        <w:vertAlign w:val="baseline"/>
      </w:rPr>
    </w:lvl>
    <w:lvl w:ilvl="4">
      <w:start w:val="1"/>
      <w:numFmt w:val="lowerLetter"/>
      <w:lvlText w:val="(%5)"/>
      <w:lvlJc w:val="left"/>
      <w:pPr>
        <w:ind w:left="720" w:firstLine="0"/>
      </w:pPr>
      <w:rPr>
        <w:vertAlign w:val="baseline"/>
      </w:rPr>
    </w:lvl>
    <w:lvl w:ilvl="5">
      <w:start w:val="1"/>
      <w:numFmt w:val="lowerRoman"/>
      <w:lvlText w:val="(%6)"/>
      <w:lvlJc w:val="left"/>
      <w:pPr>
        <w:ind w:left="720" w:firstLine="0"/>
      </w:pPr>
      <w:rPr>
        <w:vertAlign w:val="baseline"/>
      </w:rPr>
    </w:lvl>
    <w:lvl w:ilvl="6">
      <w:start w:val="1"/>
      <w:numFmt w:val="decimal"/>
      <w:lvlText w:val="%7)"/>
      <w:lvlJc w:val="left"/>
      <w:pPr>
        <w:ind w:left="720" w:firstLine="0"/>
      </w:pPr>
      <w:rPr>
        <w:vertAlign w:val="baseline"/>
      </w:rPr>
    </w:lvl>
    <w:lvl w:ilvl="7">
      <w:start w:val="1"/>
      <w:numFmt w:val="lowerLetter"/>
      <w:lvlText w:val="%8)"/>
      <w:lvlJc w:val="left"/>
      <w:pPr>
        <w:ind w:left="720" w:firstLine="0"/>
      </w:pPr>
      <w:rPr>
        <w:vertAlign w:val="baseline"/>
      </w:rPr>
    </w:lvl>
    <w:lvl w:ilvl="8">
      <w:start w:val="1"/>
      <w:numFmt w:val="lowerRoman"/>
      <w:lvlText w:val="%9)"/>
      <w:lvlJc w:val="left"/>
      <w:pPr>
        <w:ind w:left="720" w:firstLine="0"/>
      </w:pPr>
      <w:rPr>
        <w:vertAlign w:val="baseline"/>
      </w:rPr>
    </w:lvl>
  </w:abstractNum>
  <w:abstractNum w:abstractNumId="4" w15:restartNumberingAfterBreak="0">
    <w:nsid w:val="59D7606B"/>
    <w:multiLevelType w:val="multilevel"/>
    <w:tmpl w:val="8370D4D8"/>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5" w15:restartNumberingAfterBreak="0">
    <w:nsid w:val="6C567907"/>
    <w:multiLevelType w:val="multilevel"/>
    <w:tmpl w:val="96F00CAC"/>
    <w:lvl w:ilvl="0">
      <w:start w:val="3"/>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755E2D"/>
    <w:multiLevelType w:val="multilevel"/>
    <w:tmpl w:val="4434F9A2"/>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7" w15:restartNumberingAfterBreak="0">
    <w:nsid w:val="79982135"/>
    <w:multiLevelType w:val="multilevel"/>
    <w:tmpl w:val="4140C474"/>
    <w:lvl w:ilvl="0">
      <w:start w:val="1"/>
      <w:numFmt w:val="lowerLetter"/>
      <w:lvlText w:val="%1."/>
      <w:lvlJc w:val="left"/>
      <w:pPr>
        <w:ind w:left="936" w:hanging="288"/>
      </w:pPr>
      <w:rPr>
        <w:rFonts w:ascii="Arial" w:eastAsia="Arial" w:hAnsi="Arial" w:cs="Arial"/>
        <w:b/>
        <w:vertAlign w:val="baseline"/>
      </w:rPr>
    </w:lvl>
    <w:lvl w:ilvl="1">
      <w:start w:val="1"/>
      <w:numFmt w:val="lowerLetter"/>
      <w:lvlText w:val="%2."/>
      <w:lvlJc w:val="left"/>
      <w:pPr>
        <w:ind w:left="648" w:firstLine="0"/>
      </w:pPr>
      <w:rPr>
        <w:vertAlign w:val="baseline"/>
      </w:rPr>
    </w:lvl>
    <w:lvl w:ilvl="2">
      <w:start w:val="1"/>
      <w:numFmt w:val="lowerRoman"/>
      <w:lvlText w:val="%3."/>
      <w:lvlJc w:val="left"/>
      <w:pPr>
        <w:ind w:left="648" w:firstLine="0"/>
      </w:pPr>
      <w:rPr>
        <w:vertAlign w:val="baseline"/>
      </w:rPr>
    </w:lvl>
    <w:lvl w:ilvl="3">
      <w:start w:val="1"/>
      <w:numFmt w:val="decimal"/>
      <w:lvlText w:val="(%4)"/>
      <w:lvlJc w:val="left"/>
      <w:pPr>
        <w:ind w:left="648" w:firstLine="0"/>
      </w:pPr>
      <w:rPr>
        <w:vertAlign w:val="baseline"/>
      </w:rPr>
    </w:lvl>
    <w:lvl w:ilvl="4">
      <w:start w:val="1"/>
      <w:numFmt w:val="lowerLetter"/>
      <w:lvlText w:val="(%5)"/>
      <w:lvlJc w:val="left"/>
      <w:pPr>
        <w:ind w:left="648" w:firstLine="0"/>
      </w:pPr>
      <w:rPr>
        <w:vertAlign w:val="baseline"/>
      </w:rPr>
    </w:lvl>
    <w:lvl w:ilvl="5">
      <w:start w:val="1"/>
      <w:numFmt w:val="lowerRoman"/>
      <w:lvlText w:val="(%6)"/>
      <w:lvlJc w:val="left"/>
      <w:pPr>
        <w:ind w:left="648" w:firstLine="0"/>
      </w:pPr>
      <w:rPr>
        <w:vertAlign w:val="baseline"/>
      </w:rPr>
    </w:lvl>
    <w:lvl w:ilvl="6">
      <w:start w:val="1"/>
      <w:numFmt w:val="decimal"/>
      <w:lvlText w:val="%7)"/>
      <w:lvlJc w:val="left"/>
      <w:pPr>
        <w:ind w:left="648" w:firstLine="0"/>
      </w:pPr>
      <w:rPr>
        <w:vertAlign w:val="baseline"/>
      </w:rPr>
    </w:lvl>
    <w:lvl w:ilvl="7">
      <w:start w:val="1"/>
      <w:numFmt w:val="lowerLetter"/>
      <w:lvlText w:val="%8)"/>
      <w:lvlJc w:val="left"/>
      <w:pPr>
        <w:ind w:left="648" w:firstLine="0"/>
      </w:pPr>
      <w:rPr>
        <w:vertAlign w:val="baseline"/>
      </w:rPr>
    </w:lvl>
    <w:lvl w:ilvl="8">
      <w:start w:val="1"/>
      <w:numFmt w:val="lowerRoman"/>
      <w:lvlText w:val="%9)"/>
      <w:lvlJc w:val="left"/>
      <w:pPr>
        <w:ind w:left="648" w:firstLine="0"/>
      </w:pPr>
      <w:rPr>
        <w:vertAlign w:val="baseline"/>
      </w:rPr>
    </w:lvl>
  </w:abstractNum>
  <w:num w:numId="1">
    <w:abstractNumId w:val="5"/>
  </w:num>
  <w:num w:numId="2">
    <w:abstractNumId w:val="1"/>
  </w:num>
  <w:num w:numId="3">
    <w:abstractNumId w:val="4"/>
  </w:num>
  <w:num w:numId="4">
    <w:abstractNumId w:val="6"/>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76"/>
    <w:rsid w:val="00250E7B"/>
    <w:rsid w:val="0028086C"/>
    <w:rsid w:val="004450F0"/>
    <w:rsid w:val="00B476F0"/>
    <w:rsid w:val="00B52C76"/>
    <w:rsid w:val="00C91DED"/>
    <w:rsid w:val="00E9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B6E5"/>
  <w15:docId w15:val="{E8743E41-7BFB-432C-9A6B-F8FE85D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B5857"/>
    <w:pPr>
      <w:tabs>
        <w:tab w:val="center" w:pos="4680"/>
        <w:tab w:val="right" w:pos="9360"/>
      </w:tabs>
      <w:spacing w:line="240" w:lineRule="auto"/>
    </w:pPr>
  </w:style>
  <w:style w:type="character" w:customStyle="1" w:styleId="HeaderChar">
    <w:name w:val="Header Char"/>
    <w:basedOn w:val="DefaultParagraphFont"/>
    <w:link w:val="Header"/>
    <w:uiPriority w:val="99"/>
    <w:rsid w:val="004B5857"/>
  </w:style>
  <w:style w:type="paragraph" w:styleId="Footer">
    <w:name w:val="footer"/>
    <w:basedOn w:val="Normal"/>
    <w:link w:val="FooterChar"/>
    <w:uiPriority w:val="99"/>
    <w:unhideWhenUsed/>
    <w:rsid w:val="004B5857"/>
    <w:pPr>
      <w:tabs>
        <w:tab w:val="center" w:pos="4680"/>
        <w:tab w:val="right" w:pos="9360"/>
      </w:tabs>
      <w:spacing w:line="240" w:lineRule="auto"/>
    </w:pPr>
  </w:style>
  <w:style w:type="character" w:customStyle="1" w:styleId="FooterChar">
    <w:name w:val="Footer Char"/>
    <w:basedOn w:val="DefaultParagraphFont"/>
    <w:link w:val="Footer"/>
    <w:uiPriority w:val="99"/>
    <w:rsid w:val="004B5857"/>
  </w:style>
  <w:style w:type="paragraph" w:styleId="ListParagraph">
    <w:name w:val="List Paragraph"/>
    <w:basedOn w:val="Normal"/>
    <w:uiPriority w:val="34"/>
    <w:qFormat/>
    <w:rsid w:val="000F4F5B"/>
    <w:pPr>
      <w:spacing w:after="160" w:line="259"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C60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iQNFuWi8OYyvwmGNFvj1k90Yg==">AMUW2mUoK99nQYbPfHf6wbHvNXIIQYBsfs37LVsK+7VlcQDujlYr2qRPtDK3scHr7Cnb9LU+SpjlOFjLKFCme76Vj5/6b6UNF/mFiVXZ9L6BgMV1C1P3sfA=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CAJPC8</dc:creator>
  <cp:lastModifiedBy>sslt3</cp:lastModifiedBy>
  <cp:revision>6</cp:revision>
  <dcterms:created xsi:type="dcterms:W3CDTF">2020-09-08T21:04:00Z</dcterms:created>
  <dcterms:modified xsi:type="dcterms:W3CDTF">2020-09-08T21:18:00Z</dcterms:modified>
</cp:coreProperties>
</file>