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890" w:rsidRDefault="008F7890">
      <w:pPr>
        <w:spacing w:after="0"/>
        <w:jc w:val="center"/>
        <w:rPr>
          <w:sz w:val="24"/>
          <w:u w:val="single"/>
        </w:rPr>
      </w:pPr>
      <w:r w:rsidRPr="008F7890">
        <w:rPr>
          <w:sz w:val="24"/>
          <w:u w:val="single"/>
        </w:rPr>
        <w:t>Hawaii Community College</w:t>
      </w:r>
    </w:p>
    <w:p w:rsidR="00385FBE" w:rsidRDefault="0030665F">
      <w:pPr>
        <w:spacing w:after="0"/>
        <w:jc w:val="center"/>
      </w:pPr>
      <w:r>
        <w:rPr>
          <w:sz w:val="24"/>
          <w:u w:val="single"/>
        </w:rPr>
        <w:t>FIVE-YEAR EVALUATION OF FACULTY</w:t>
      </w:r>
    </w:p>
    <w:p w:rsidR="00385FBE" w:rsidRDefault="00385FBE">
      <w:pPr>
        <w:spacing w:after="0"/>
      </w:pPr>
    </w:p>
    <w:p w:rsidR="00385FBE" w:rsidRDefault="0030665F">
      <w:pPr>
        <w:spacing w:after="0"/>
      </w:pPr>
      <w:r>
        <w:rPr>
          <w:sz w:val="24"/>
        </w:rPr>
        <w:t>Timeline:</w:t>
      </w:r>
    </w:p>
    <w:p w:rsidR="00385FBE" w:rsidRDefault="00385FBE">
      <w:pPr>
        <w:spacing w:after="0"/>
      </w:pPr>
    </w:p>
    <w:p w:rsidR="00385FBE" w:rsidRDefault="008772D6">
      <w:pPr>
        <w:tabs>
          <w:tab w:val="left" w:pos="360"/>
        </w:tabs>
        <w:spacing w:after="0"/>
        <w:ind w:left="360" w:hanging="359"/>
        <w:rPr>
          <w:sz w:val="24"/>
        </w:rPr>
      </w:pPr>
      <w:r>
        <w:rPr>
          <w:sz w:val="24"/>
        </w:rPr>
        <w:t xml:space="preserve">August 3, 2017 – Faculty data (e.g., title, new hires, terms, </w:t>
      </w:r>
      <w:r w:rsidR="00A56D7F">
        <w:rPr>
          <w:sz w:val="24"/>
        </w:rPr>
        <w:t>etc.</w:t>
      </w:r>
      <w:r>
        <w:rPr>
          <w:sz w:val="24"/>
        </w:rPr>
        <w:t>) is refreshed in the system.</w:t>
      </w:r>
    </w:p>
    <w:p w:rsidR="008772D6" w:rsidRDefault="008772D6">
      <w:pPr>
        <w:tabs>
          <w:tab w:val="left" w:pos="360"/>
        </w:tabs>
        <w:spacing w:after="0"/>
        <w:ind w:left="360" w:hanging="359"/>
      </w:pPr>
    </w:p>
    <w:p w:rsidR="00385FBE" w:rsidRDefault="008772D6" w:rsidP="008772D6">
      <w:pPr>
        <w:tabs>
          <w:tab w:val="left" w:pos="360"/>
        </w:tabs>
        <w:spacing w:after="0"/>
        <w:ind w:left="360" w:hanging="359"/>
        <w:rPr>
          <w:sz w:val="24"/>
        </w:rPr>
      </w:pPr>
      <w:r>
        <w:rPr>
          <w:sz w:val="24"/>
        </w:rPr>
        <w:t>September 1, 2017 – Deadline for campuses to notify faculty who are scheduled f</w:t>
      </w:r>
      <w:r w:rsidR="00A56D7F">
        <w:rPr>
          <w:sz w:val="24"/>
        </w:rPr>
        <w:t>or fiv</w:t>
      </w:r>
      <w:r>
        <w:rPr>
          <w:sz w:val="24"/>
        </w:rPr>
        <w:t>e-year review.</w:t>
      </w:r>
    </w:p>
    <w:p w:rsidR="008772D6" w:rsidRDefault="008772D6" w:rsidP="008772D6">
      <w:pPr>
        <w:tabs>
          <w:tab w:val="left" w:pos="360"/>
        </w:tabs>
        <w:spacing w:after="0"/>
        <w:ind w:left="360" w:hanging="359"/>
      </w:pPr>
      <w:bookmarkStart w:id="0" w:name="_GoBack"/>
      <w:bookmarkEnd w:id="0"/>
    </w:p>
    <w:p w:rsidR="00385FBE" w:rsidRDefault="008772D6">
      <w:pPr>
        <w:tabs>
          <w:tab w:val="left" w:pos="360"/>
        </w:tabs>
        <w:spacing w:after="0"/>
        <w:ind w:left="360" w:hanging="359"/>
        <w:rPr>
          <w:sz w:val="24"/>
        </w:rPr>
      </w:pPr>
      <w:r>
        <w:rPr>
          <w:sz w:val="24"/>
        </w:rPr>
        <w:t>December 1, 2017 – Faculty who are schedule</w:t>
      </w:r>
      <w:r w:rsidR="00A56D7F">
        <w:rPr>
          <w:sz w:val="24"/>
        </w:rPr>
        <w:t>d</w:t>
      </w:r>
      <w:r>
        <w:rPr>
          <w:sz w:val="24"/>
        </w:rPr>
        <w:t xml:space="preserve"> for five-year review shall submit a review document to their Division Chairs (or equivalent).</w:t>
      </w:r>
    </w:p>
    <w:p w:rsidR="008772D6" w:rsidRDefault="008772D6">
      <w:pPr>
        <w:tabs>
          <w:tab w:val="left" w:pos="360"/>
        </w:tabs>
        <w:spacing w:after="0"/>
        <w:ind w:left="360" w:hanging="359"/>
      </w:pPr>
    </w:p>
    <w:p w:rsidR="00385FBE" w:rsidRDefault="008772D6">
      <w:pPr>
        <w:tabs>
          <w:tab w:val="left" w:pos="360"/>
        </w:tabs>
        <w:spacing w:after="0"/>
        <w:ind w:left="360" w:hanging="359"/>
        <w:rPr>
          <w:sz w:val="24"/>
        </w:rPr>
      </w:pPr>
      <w:r>
        <w:rPr>
          <w:sz w:val="24"/>
        </w:rPr>
        <w:t>February 15, 2018 – Division Chair (or equivalent) to submit a completion report to the Vic</w:t>
      </w:r>
      <w:r w:rsidR="00A56D7F">
        <w:rPr>
          <w:sz w:val="24"/>
        </w:rPr>
        <w:t>e C</w:t>
      </w:r>
      <w:r>
        <w:rPr>
          <w:sz w:val="24"/>
        </w:rPr>
        <w:t>hancellor for Academic Affairs (or equivalent) on the year’s five-year evaluations.</w:t>
      </w:r>
    </w:p>
    <w:p w:rsidR="008772D6" w:rsidRDefault="008772D6">
      <w:pPr>
        <w:tabs>
          <w:tab w:val="left" w:pos="360"/>
        </w:tabs>
        <w:spacing w:after="0"/>
        <w:ind w:left="360" w:hanging="359"/>
      </w:pPr>
    </w:p>
    <w:p w:rsidR="00385FBE" w:rsidRDefault="0030665F">
      <w:pPr>
        <w:tabs>
          <w:tab w:val="left" w:pos="360"/>
        </w:tabs>
        <w:spacing w:after="0"/>
        <w:ind w:left="360" w:hanging="359"/>
        <w:rPr>
          <w:sz w:val="24"/>
        </w:rPr>
      </w:pPr>
      <w:r>
        <w:rPr>
          <w:sz w:val="24"/>
        </w:rPr>
        <w:t>February 28</w:t>
      </w:r>
      <w:r w:rsidR="008772D6">
        <w:rPr>
          <w:sz w:val="24"/>
        </w:rPr>
        <w:t>, 2018 –</w:t>
      </w:r>
      <w:r>
        <w:rPr>
          <w:sz w:val="24"/>
        </w:rPr>
        <w:t xml:space="preserve"> </w:t>
      </w:r>
      <w:r w:rsidR="008772D6">
        <w:rPr>
          <w:sz w:val="24"/>
        </w:rPr>
        <w:t>Vice Chancellor for Academic Affairs (or equivalent) to submit a completion report to the Chancellor on the year’s five-year evaluations.</w:t>
      </w:r>
    </w:p>
    <w:p w:rsidR="008772D6" w:rsidRDefault="008772D6">
      <w:pPr>
        <w:tabs>
          <w:tab w:val="left" w:pos="360"/>
        </w:tabs>
        <w:spacing w:after="0"/>
        <w:ind w:left="360" w:hanging="359"/>
        <w:rPr>
          <w:sz w:val="24"/>
        </w:rPr>
      </w:pPr>
    </w:p>
    <w:p w:rsidR="008772D6" w:rsidRDefault="008772D6">
      <w:pPr>
        <w:tabs>
          <w:tab w:val="left" w:pos="360"/>
        </w:tabs>
        <w:spacing w:after="0"/>
        <w:ind w:left="360" w:hanging="359"/>
      </w:pPr>
      <w:r>
        <w:rPr>
          <w:sz w:val="24"/>
        </w:rPr>
        <w:t>July 31, 2018 – Deadline for campuses to input outcomes of the year’s reviews into the Faculty Five-Year Review system.</w:t>
      </w:r>
    </w:p>
    <w:sectPr w:rsidR="008772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5FBE"/>
    <w:rsid w:val="001428AB"/>
    <w:rsid w:val="0030665F"/>
    <w:rsid w:val="00385FBE"/>
    <w:rsid w:val="008772D6"/>
    <w:rsid w:val="008F7890"/>
    <w:rsid w:val="00A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Community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Inaba Hamasaki</dc:creator>
  <cp:lastModifiedBy>skama</cp:lastModifiedBy>
  <cp:revision>4</cp:revision>
  <dcterms:created xsi:type="dcterms:W3CDTF">2017-09-15T23:05:00Z</dcterms:created>
  <dcterms:modified xsi:type="dcterms:W3CDTF">2017-09-15T23:08:00Z</dcterms:modified>
</cp:coreProperties>
</file>